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7F" w:rsidRDefault="004E3D7F">
      <w:r>
        <w:t>от 30.08.2021</w:t>
      </w:r>
    </w:p>
    <w:p w:rsidR="004E3D7F" w:rsidRDefault="004E3D7F"/>
    <w:p w:rsidR="004E3D7F" w:rsidRDefault="004E3D7F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4E3D7F" w:rsidRDefault="004E3D7F">
      <w:r>
        <w:t>Индивидуальный предприниматель Зайко Лариса Александровна ИНН 361000336591</w:t>
      </w:r>
    </w:p>
    <w:p w:rsidR="004E3D7F" w:rsidRDefault="004E3D7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E3D7F"/>
    <w:rsid w:val="00045D12"/>
    <w:rsid w:val="004E3D7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